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A0" w:rsidRDefault="002363CC" w:rsidP="002363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3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proofErr w:type="spellStart"/>
      <w:r w:rsidRPr="0023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прийому</w:t>
      </w:r>
      <w:proofErr w:type="spellEnd"/>
      <w:r w:rsidRPr="0023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3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23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закладу </w:t>
      </w:r>
      <w:proofErr w:type="spellStart"/>
      <w:r w:rsidRPr="0023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освіти</w:t>
      </w:r>
      <w:proofErr w:type="spellEnd"/>
    </w:p>
    <w:p w:rsidR="002363CC" w:rsidRDefault="002363CC" w:rsidP="002363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63CC" w:rsidRPr="00105DF6" w:rsidRDefault="002363CC" w:rsidP="002363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F6">
        <w:rPr>
          <w:rFonts w:ascii="Times New Roman" w:hAnsi="Times New Roman" w:cs="Times New Roman"/>
          <w:b/>
          <w:bCs/>
          <w:sz w:val="24"/>
          <w:szCs w:val="24"/>
        </w:rPr>
        <w:t>Зарахування</w:t>
      </w:r>
      <w:proofErr w:type="spellEnd"/>
      <w:r w:rsidRPr="00105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b/>
          <w:bCs/>
          <w:sz w:val="24"/>
          <w:szCs w:val="24"/>
        </w:rPr>
        <w:t>дітей</w:t>
      </w:r>
      <w:proofErr w:type="spellEnd"/>
      <w:r w:rsidRPr="00105DF6">
        <w:rPr>
          <w:rFonts w:ascii="Times New Roman" w:hAnsi="Times New Roman" w:cs="Times New Roman"/>
          <w:b/>
          <w:bCs/>
          <w:sz w:val="24"/>
          <w:szCs w:val="24"/>
        </w:rPr>
        <w:t xml:space="preserve"> до 1-го </w:t>
      </w:r>
      <w:proofErr w:type="spellStart"/>
      <w:r w:rsidRPr="00105DF6">
        <w:rPr>
          <w:rFonts w:ascii="Times New Roman" w:hAnsi="Times New Roman" w:cs="Times New Roman"/>
          <w:b/>
          <w:bCs/>
          <w:sz w:val="24"/>
          <w:szCs w:val="24"/>
        </w:rPr>
        <w:t>класу</w:t>
      </w:r>
      <w:proofErr w:type="spellEnd"/>
      <w:r w:rsidRPr="00105DF6">
        <w:rPr>
          <w:rFonts w:ascii="Times New Roman" w:hAnsi="Times New Roman" w:cs="Times New Roman"/>
          <w:b/>
          <w:bCs/>
          <w:sz w:val="24"/>
          <w:szCs w:val="24"/>
        </w:rPr>
        <w:t xml:space="preserve"> закладу</w:t>
      </w:r>
    </w:p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DF6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актами,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регулюють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питання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proofErr w:type="gramStart"/>
      <w:r w:rsidRPr="00105DF6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Закон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України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«Про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загальну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середню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освіту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>» (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стаття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18);</w:t>
      </w:r>
    </w:p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Положення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про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загальноосвітній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навчальний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заклад (пп.18-26);</w:t>
      </w:r>
    </w:p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Наказ МОНУ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від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07.04.2005 №204 «Про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прийом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дітей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до 1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класу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загальноосвітніх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навчальних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закладі</w:t>
      </w:r>
      <w:proofErr w:type="gram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  <w:r w:rsidRPr="00105DF6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2363CC" w:rsidRPr="00105DF6" w:rsidRDefault="002363CC" w:rsidP="002363CC">
      <w:pPr>
        <w:jc w:val="both"/>
        <w:rPr>
          <w:rFonts w:ascii="Times New Roman" w:hAnsi="Times New Roman" w:cs="Times New Roman"/>
          <w:sz w:val="24"/>
          <w:szCs w:val="24"/>
        </w:rPr>
      </w:pPr>
      <w:r w:rsidRPr="00105DF6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D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05DF6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, як правило, до початку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року за наказом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конкурсу (</w:t>
      </w:r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п.7, ст.18 Закону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України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«Про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загальну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середню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i/>
          <w:iCs/>
          <w:sz w:val="24"/>
          <w:szCs w:val="24"/>
        </w:rPr>
        <w:t>освіту</w:t>
      </w:r>
      <w:proofErr w:type="spellEnd"/>
      <w:r w:rsidRPr="00105DF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105DF6">
        <w:rPr>
          <w:rFonts w:ascii="Times New Roman" w:hAnsi="Times New Roman" w:cs="Times New Roman"/>
          <w:sz w:val="24"/>
          <w:szCs w:val="24"/>
        </w:rPr>
        <w:t xml:space="preserve">) і, як правило,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>.</w:t>
      </w:r>
    </w:p>
    <w:p w:rsidR="002363CC" w:rsidRPr="00105DF6" w:rsidRDefault="002363CC" w:rsidP="002363CC">
      <w:pPr>
        <w:jc w:val="both"/>
        <w:rPr>
          <w:rFonts w:ascii="Times New Roman" w:hAnsi="Times New Roman" w:cs="Times New Roman"/>
          <w:sz w:val="24"/>
          <w:szCs w:val="24"/>
        </w:rPr>
      </w:pPr>
      <w:r w:rsidRPr="00105DF6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proofErr w:type="gramStart"/>
      <w:r w:rsidRPr="00105D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5DF6">
        <w:rPr>
          <w:rFonts w:ascii="Times New Roman" w:hAnsi="Times New Roman" w:cs="Times New Roman"/>
          <w:sz w:val="24"/>
          <w:szCs w:val="24"/>
        </w:rPr>
        <w:t>ідставою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є:</w:t>
      </w:r>
    </w:p>
    <w:tbl>
      <w:tblPr>
        <w:tblW w:w="94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30"/>
      </w:tblGrid>
      <w:tr w:rsidR="002363CC" w:rsidRPr="00105DF6" w:rsidTr="004F7C11">
        <w:tc>
          <w:tcPr>
            <w:tcW w:w="3544" w:type="dxa"/>
            <w:shd w:val="clear" w:color="auto" w:fill="FFFFFF"/>
            <w:hideMark/>
          </w:tcPr>
          <w:p w:rsidR="002363CC" w:rsidRPr="00105DF6" w:rsidRDefault="002363CC" w:rsidP="004F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Закон </w:t>
            </w:r>
            <w:proofErr w:type="spellStart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України</w:t>
            </w:r>
            <w:proofErr w:type="spellEnd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«Про </w:t>
            </w:r>
            <w:proofErr w:type="spellStart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загальну</w:t>
            </w:r>
            <w:proofErr w:type="spellEnd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середню</w:t>
            </w:r>
            <w:proofErr w:type="spellEnd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освіту</w:t>
            </w:r>
            <w:proofErr w:type="spellEnd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(</w:t>
            </w:r>
            <w:proofErr w:type="spellStart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стаття</w:t>
            </w:r>
            <w:proofErr w:type="spellEnd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 пункт 2)</w:t>
            </w:r>
          </w:p>
          <w:p w:rsidR="002363CC" w:rsidRDefault="002363CC" w:rsidP="004F7C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2363CC" w:rsidRPr="00105DF6" w:rsidRDefault="002363CC" w:rsidP="004F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 </w:t>
            </w:r>
            <w:proofErr w:type="spellStart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загальноосвітній</w:t>
            </w:r>
            <w:proofErr w:type="spellEnd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навчальний</w:t>
            </w:r>
            <w:proofErr w:type="spellEnd"/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заклад (пункт 22)</w:t>
            </w:r>
          </w:p>
        </w:tc>
        <w:tc>
          <w:tcPr>
            <w:tcW w:w="5930" w:type="dxa"/>
            <w:shd w:val="clear" w:color="auto" w:fill="FFFFFF"/>
            <w:hideMark/>
          </w:tcPr>
          <w:p w:rsidR="002363CC" w:rsidRPr="00105DF6" w:rsidRDefault="002363CC" w:rsidP="004F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470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Заява </w:t>
            </w:r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0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 або осіб, які їх замінюють;</w:t>
            </w:r>
            <w:r w:rsidRPr="00470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2.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    довідка 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зразка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(ФОРМА № 086-1/0,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затверджена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наказом МОЗ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16.08.2010 № 682,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внесеними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наказом МОЗ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23.05.2012 № 382).</w:t>
            </w:r>
          </w:p>
        </w:tc>
      </w:tr>
      <w:tr w:rsidR="002363CC" w:rsidRPr="00105DF6" w:rsidTr="004F7C11">
        <w:tc>
          <w:tcPr>
            <w:tcW w:w="3544" w:type="dxa"/>
            <w:shd w:val="clear" w:color="auto" w:fill="FFFFFF"/>
            <w:hideMark/>
          </w:tcPr>
          <w:p w:rsidR="002363CC" w:rsidRPr="00105DF6" w:rsidRDefault="002363CC" w:rsidP="004F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0" w:type="dxa"/>
            <w:shd w:val="clear" w:color="auto" w:fill="FFFFFF"/>
            <w:hideMark/>
          </w:tcPr>
          <w:p w:rsidR="002363CC" w:rsidRPr="00105DF6" w:rsidRDefault="002363CC" w:rsidP="004F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3. Для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зарахування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до закладу батьки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замінюють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подають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копію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ідоцтва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медичну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>зразка</w:t>
            </w:r>
            <w:proofErr w:type="spellEnd"/>
            <w:r w:rsidRPr="00105D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</w:tbl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DF6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5DF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до 1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батьки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замінюють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подають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5DF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05DF6">
        <w:rPr>
          <w:rFonts w:ascii="Times New Roman" w:hAnsi="Times New Roman" w:cs="Times New Roman"/>
          <w:sz w:val="24"/>
          <w:szCs w:val="24"/>
        </w:rPr>
        <w:t>ідоцтва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медичну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картку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>.</w:t>
      </w:r>
    </w:p>
    <w:p w:rsidR="002363CC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5DF6">
        <w:rPr>
          <w:rFonts w:ascii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5D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зараховуються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з </w:t>
      </w:r>
      <w:r w:rsidRPr="0010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шести </w:t>
      </w:r>
      <w:proofErr w:type="spellStart"/>
      <w:r w:rsidRPr="00105DF6">
        <w:rPr>
          <w:rFonts w:ascii="Times New Roman" w:hAnsi="Times New Roman" w:cs="Times New Roman"/>
          <w:b/>
          <w:bCs/>
          <w:sz w:val="24"/>
          <w:szCs w:val="24"/>
          <w:u w:val="single"/>
        </w:rPr>
        <w:t>років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протипоказань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105DF6">
        <w:rPr>
          <w:rFonts w:ascii="Times New Roman" w:hAnsi="Times New Roman" w:cs="Times New Roman"/>
          <w:sz w:val="24"/>
          <w:szCs w:val="24"/>
        </w:rPr>
        <w:t>систематичного</w:t>
      </w:r>
      <w:proofErr w:type="gram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шкільного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>. </w:t>
      </w:r>
    </w:p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F6">
        <w:rPr>
          <w:rFonts w:ascii="Times New Roman" w:hAnsi="Times New Roman" w:cs="Times New Roman"/>
          <w:b/>
          <w:bCs/>
          <w:sz w:val="24"/>
          <w:szCs w:val="24"/>
        </w:rPr>
        <w:t>Зарахування</w:t>
      </w:r>
      <w:proofErr w:type="spellEnd"/>
      <w:r w:rsidRPr="00105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b/>
          <w:bCs/>
          <w:sz w:val="24"/>
          <w:szCs w:val="24"/>
        </w:rPr>
        <w:t>дітей</w:t>
      </w:r>
      <w:proofErr w:type="spellEnd"/>
      <w:r w:rsidRPr="00105DF6">
        <w:rPr>
          <w:rFonts w:ascii="Times New Roman" w:hAnsi="Times New Roman" w:cs="Times New Roman"/>
          <w:b/>
          <w:bCs/>
          <w:sz w:val="24"/>
          <w:szCs w:val="24"/>
        </w:rPr>
        <w:t xml:space="preserve"> до 2-</w:t>
      </w:r>
      <w:r w:rsidRPr="00105DF6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105DF6">
        <w:rPr>
          <w:rFonts w:ascii="Times New Roman" w:hAnsi="Times New Roman" w:cs="Times New Roman"/>
          <w:b/>
          <w:bCs/>
          <w:sz w:val="24"/>
          <w:szCs w:val="24"/>
        </w:rPr>
        <w:t xml:space="preserve">-х </w:t>
      </w:r>
      <w:proofErr w:type="spellStart"/>
      <w:r w:rsidRPr="00105DF6">
        <w:rPr>
          <w:rFonts w:ascii="Times New Roman" w:hAnsi="Times New Roman" w:cs="Times New Roman"/>
          <w:b/>
          <w:bCs/>
          <w:sz w:val="24"/>
          <w:szCs w:val="24"/>
        </w:rPr>
        <w:t>класі</w:t>
      </w:r>
      <w:proofErr w:type="gramStart"/>
      <w:r w:rsidRPr="00105DF6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105DF6">
        <w:rPr>
          <w:rFonts w:ascii="Times New Roman" w:hAnsi="Times New Roman" w:cs="Times New Roman"/>
          <w:b/>
          <w:bCs/>
          <w:sz w:val="24"/>
          <w:szCs w:val="24"/>
        </w:rPr>
        <w:t xml:space="preserve"> закладу</w:t>
      </w:r>
    </w:p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DF6">
        <w:rPr>
          <w:rFonts w:ascii="Times New Roman" w:hAnsi="Times New Roman" w:cs="Times New Roman"/>
          <w:sz w:val="24"/>
          <w:szCs w:val="24"/>
        </w:rPr>
        <w:t xml:space="preserve">   Як правило,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D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перевідних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DF6">
        <w:rPr>
          <w:rFonts w:ascii="Times New Roman" w:hAnsi="Times New Roman" w:cs="Times New Roman"/>
          <w:sz w:val="24"/>
          <w:szCs w:val="24"/>
        </w:rPr>
        <w:t>переводу</w:t>
      </w:r>
      <w:proofErr w:type="gram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з одного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закладу до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05D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5DF6">
        <w:rPr>
          <w:rFonts w:ascii="Times New Roman" w:hAnsi="Times New Roman" w:cs="Times New Roman"/>
          <w:sz w:val="24"/>
          <w:szCs w:val="24"/>
        </w:rPr>
        <w:t>ідставою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>,</w:t>
      </w:r>
    </w:p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5DF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05DF6">
        <w:rPr>
          <w:rFonts w:ascii="Times New Roman" w:hAnsi="Times New Roman" w:cs="Times New Roman"/>
          <w:sz w:val="24"/>
          <w:szCs w:val="24"/>
        </w:rPr>
        <w:t>ідоцтва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>,</w:t>
      </w:r>
    </w:p>
    <w:p w:rsidR="002363CC" w:rsidRPr="00105DF6" w:rsidRDefault="002363CC" w:rsidP="00236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довідка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(ФОРМА № 086-1/0,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затверджена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наказом МОЗ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16.08.2010 № 682,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наказом МОЗ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23.05.2012 № 382).</w:t>
      </w:r>
    </w:p>
    <w:p w:rsidR="002363CC" w:rsidRPr="00105DF6" w:rsidRDefault="002363CC" w:rsidP="002363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особова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справа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>,</w:t>
      </w:r>
    </w:p>
    <w:p w:rsidR="002363CC" w:rsidRDefault="002363CC" w:rsidP="002363CC">
      <w:pPr>
        <w:jc w:val="both"/>
        <w:rPr>
          <w:rFonts w:ascii="Times New Roman" w:hAnsi="Times New Roman" w:cs="Times New Roman"/>
          <w:sz w:val="24"/>
          <w:szCs w:val="24"/>
        </w:rPr>
      </w:pPr>
      <w:r w:rsidRPr="00105DF6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до п.22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загальноосвітній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заклад для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до закладу  батьки 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  особи, 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замінюють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подають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5DF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05DF6">
        <w:rPr>
          <w:rFonts w:ascii="Times New Roman" w:hAnsi="Times New Roman" w:cs="Times New Roman"/>
          <w:sz w:val="24"/>
          <w:szCs w:val="24"/>
        </w:rPr>
        <w:t>ідоцтва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медичну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DF6">
        <w:rPr>
          <w:rFonts w:ascii="Times New Roman" w:hAnsi="Times New Roman" w:cs="Times New Roman"/>
          <w:sz w:val="24"/>
          <w:szCs w:val="24"/>
        </w:rPr>
        <w:t>особову</w:t>
      </w:r>
      <w:proofErr w:type="spellEnd"/>
      <w:r w:rsidRPr="00105DF6">
        <w:rPr>
          <w:rFonts w:ascii="Times New Roman" w:hAnsi="Times New Roman" w:cs="Times New Roman"/>
          <w:sz w:val="24"/>
          <w:szCs w:val="24"/>
        </w:rPr>
        <w:t xml:space="preserve"> справу.</w:t>
      </w:r>
    </w:p>
    <w:p w:rsidR="002363CC" w:rsidRPr="002363CC" w:rsidRDefault="002363CC" w:rsidP="002363C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2363CC" w:rsidRPr="0023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083D"/>
    <w:multiLevelType w:val="multilevel"/>
    <w:tmpl w:val="816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A0"/>
    <w:rsid w:val="001E5E5E"/>
    <w:rsid w:val="002363CC"/>
    <w:rsid w:val="005B66A0"/>
    <w:rsid w:val="00B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2017-12-10T15:56:00Z</dcterms:created>
  <dcterms:modified xsi:type="dcterms:W3CDTF">2017-12-10T16:01:00Z</dcterms:modified>
</cp:coreProperties>
</file>